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09B3" w:rsidRDefault="00C209B3" w:rsidP="00C209B3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52674F">
        <w:rPr>
          <w:rFonts w:ascii="Times New Roman" w:hAnsi="Times New Roman" w:cs="Times New Roman"/>
          <w:b/>
          <w:sz w:val="28"/>
          <w:szCs w:val="28"/>
        </w:rPr>
        <w:t>Формирование функциональной грамотности на уроках обществознания</w:t>
      </w:r>
      <w:r w:rsidR="009F37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2674F">
        <w:rPr>
          <w:rFonts w:ascii="Times New Roman" w:hAnsi="Times New Roman" w:cs="Times New Roman"/>
          <w:b/>
          <w:sz w:val="28"/>
          <w:szCs w:val="28"/>
        </w:rPr>
        <w:t>(из опыта работы)</w:t>
      </w:r>
    </w:p>
    <w:p w:rsidR="00C209B3" w:rsidRDefault="00C209B3" w:rsidP="009F376A">
      <w:pPr>
        <w:spacing w:after="0" w:line="36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52674F">
        <w:rPr>
          <w:rFonts w:ascii="Times New Roman" w:hAnsi="Times New Roman" w:cs="Times New Roman"/>
          <w:sz w:val="24"/>
          <w:szCs w:val="24"/>
        </w:rPr>
        <w:t>Свистунова Ирина Викторовна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C209B3" w:rsidRDefault="00C209B3" w:rsidP="009F376A">
      <w:pPr>
        <w:spacing w:after="0" w:line="36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 обществознания</w:t>
      </w:r>
    </w:p>
    <w:p w:rsidR="00C209B3" w:rsidRPr="009F376A" w:rsidRDefault="00C209B3" w:rsidP="009F376A">
      <w:pPr>
        <w:spacing w:after="0" w:line="36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МАОУ лицей 93 города Тюмени</w:t>
      </w:r>
    </w:p>
    <w:p w:rsidR="00C209B3" w:rsidRPr="0052674F" w:rsidRDefault="00C209B3" w:rsidP="00C209B3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Pr="0052674F">
        <w:rPr>
          <w:rFonts w:ascii="Times New Roman" w:hAnsi="Times New Roman" w:cs="Times New Roman"/>
          <w:sz w:val="28"/>
          <w:szCs w:val="28"/>
        </w:rPr>
        <w:t>ункциональная грамотность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52674F">
        <w:rPr>
          <w:rFonts w:ascii="Times New Roman" w:hAnsi="Times New Roman" w:cs="Times New Roman"/>
          <w:sz w:val="28"/>
          <w:szCs w:val="28"/>
        </w:rPr>
        <w:t>способность человека вступать в отношения с внешней средой и максимально быстро адаптиров</w:t>
      </w:r>
      <w:r>
        <w:rPr>
          <w:rFonts w:ascii="Times New Roman" w:hAnsi="Times New Roman" w:cs="Times New Roman"/>
          <w:sz w:val="28"/>
          <w:szCs w:val="28"/>
        </w:rPr>
        <w:t xml:space="preserve">аться и функционировать в ней, </w:t>
      </w:r>
      <w:r w:rsidRPr="0052674F">
        <w:rPr>
          <w:rFonts w:ascii="Times New Roman" w:hAnsi="Times New Roman" w:cs="Times New Roman"/>
          <w:sz w:val="28"/>
          <w:szCs w:val="28"/>
        </w:rPr>
        <w:t xml:space="preserve">уровень образованности, который характеризуется способностью решать стандартные жизненные задачи в </w:t>
      </w:r>
      <w:r>
        <w:rPr>
          <w:rFonts w:ascii="Times New Roman" w:hAnsi="Times New Roman" w:cs="Times New Roman"/>
          <w:sz w:val="28"/>
          <w:szCs w:val="28"/>
        </w:rPr>
        <w:t>различных сферах жизнедеятельно</w:t>
      </w:r>
      <w:r w:rsidRPr="0052674F">
        <w:rPr>
          <w:rFonts w:ascii="Times New Roman" w:hAnsi="Times New Roman" w:cs="Times New Roman"/>
          <w:sz w:val="28"/>
          <w:szCs w:val="28"/>
        </w:rPr>
        <w:t>сти на основе пр</w:t>
      </w:r>
      <w:r>
        <w:rPr>
          <w:rFonts w:ascii="Times New Roman" w:hAnsi="Times New Roman" w:cs="Times New Roman"/>
          <w:sz w:val="28"/>
          <w:szCs w:val="28"/>
        </w:rPr>
        <w:t>еимущественно прикладных знаний</w:t>
      </w:r>
      <w:r w:rsidRPr="005267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52674F">
        <w:rPr>
          <w:rFonts w:ascii="Times New Roman" w:hAnsi="Times New Roman" w:cs="Times New Roman"/>
          <w:sz w:val="28"/>
          <w:szCs w:val="28"/>
        </w:rPr>
        <w:t>умение решать жизненные задачи в различных</w:t>
      </w:r>
      <w:r>
        <w:rPr>
          <w:rFonts w:ascii="Times New Roman" w:hAnsi="Times New Roman" w:cs="Times New Roman"/>
          <w:sz w:val="28"/>
          <w:szCs w:val="28"/>
        </w:rPr>
        <w:t xml:space="preserve"> сферах деятельно</w:t>
      </w:r>
      <w:r w:rsidRPr="0052674F">
        <w:rPr>
          <w:rFonts w:ascii="Times New Roman" w:hAnsi="Times New Roman" w:cs="Times New Roman"/>
          <w:sz w:val="28"/>
          <w:szCs w:val="28"/>
        </w:rPr>
        <w:t>сти на основе прикладных знаний, необходимых всем</w:t>
      </w:r>
      <w:r>
        <w:rPr>
          <w:rFonts w:ascii="Times New Roman" w:hAnsi="Times New Roman" w:cs="Times New Roman"/>
          <w:sz w:val="28"/>
          <w:szCs w:val="28"/>
        </w:rPr>
        <w:t xml:space="preserve"> в быстро меняющемся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обществе</w:t>
      </w:r>
      <w:r w:rsidR="008E1608" w:rsidRPr="008E1608">
        <w:rPr>
          <w:rFonts w:ascii="Times New Roman" w:hAnsi="Times New Roman" w:cs="Times New Roman"/>
          <w:sz w:val="28"/>
          <w:szCs w:val="28"/>
        </w:rPr>
        <w:t>[</w:t>
      </w:r>
      <w:proofErr w:type="gramEnd"/>
      <w:r w:rsidR="008E1608" w:rsidRPr="008E1608">
        <w:rPr>
          <w:rFonts w:ascii="Times New Roman" w:hAnsi="Times New Roman" w:cs="Times New Roman"/>
          <w:sz w:val="28"/>
          <w:szCs w:val="28"/>
        </w:rPr>
        <w:t xml:space="preserve">1. </w:t>
      </w:r>
      <w:r w:rsidR="008E1608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8E1608" w:rsidRPr="008E1608">
        <w:rPr>
          <w:rFonts w:ascii="Times New Roman" w:hAnsi="Times New Roman" w:cs="Times New Roman"/>
          <w:sz w:val="28"/>
          <w:szCs w:val="28"/>
        </w:rPr>
        <w:t>.118]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209B3" w:rsidRDefault="00C209B3" w:rsidP="00C209B3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Школьный курс «обще</w:t>
      </w:r>
      <w:r w:rsidRPr="0052674F">
        <w:rPr>
          <w:rFonts w:ascii="Times New Roman" w:hAnsi="Times New Roman" w:cs="Times New Roman"/>
          <w:sz w:val="28"/>
          <w:szCs w:val="28"/>
        </w:rPr>
        <w:t>ствознание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52674F">
        <w:rPr>
          <w:rFonts w:ascii="Times New Roman" w:hAnsi="Times New Roman" w:cs="Times New Roman"/>
          <w:sz w:val="28"/>
          <w:szCs w:val="28"/>
        </w:rPr>
        <w:t xml:space="preserve"> непосред</w:t>
      </w:r>
      <w:r>
        <w:rPr>
          <w:rFonts w:ascii="Times New Roman" w:hAnsi="Times New Roman" w:cs="Times New Roman"/>
          <w:sz w:val="28"/>
          <w:szCs w:val="28"/>
        </w:rPr>
        <w:t>ственно нацелен</w:t>
      </w:r>
      <w:r w:rsidRPr="0052674F">
        <w:rPr>
          <w:rFonts w:ascii="Times New Roman" w:hAnsi="Times New Roman" w:cs="Times New Roman"/>
          <w:sz w:val="28"/>
          <w:szCs w:val="28"/>
        </w:rPr>
        <w:t xml:space="preserve"> на социализацию молодых граждан Российской Федерации и играет особую роль в воспитании общероссийской гра</w:t>
      </w:r>
      <w:r>
        <w:rPr>
          <w:rFonts w:ascii="Times New Roman" w:hAnsi="Times New Roman" w:cs="Times New Roman"/>
          <w:sz w:val="28"/>
          <w:szCs w:val="28"/>
        </w:rPr>
        <w:t>жданской и культурной идентичности, гражданственности, социальной ответственно</w:t>
      </w:r>
      <w:r w:rsidRPr="0052674F">
        <w:rPr>
          <w:rFonts w:ascii="Times New Roman" w:hAnsi="Times New Roman" w:cs="Times New Roman"/>
          <w:sz w:val="28"/>
          <w:szCs w:val="28"/>
        </w:rPr>
        <w:t>сти, прав</w:t>
      </w:r>
      <w:r>
        <w:rPr>
          <w:rFonts w:ascii="Times New Roman" w:hAnsi="Times New Roman" w:cs="Times New Roman"/>
          <w:sz w:val="28"/>
          <w:szCs w:val="28"/>
        </w:rPr>
        <w:t>ового самосознания, приверженно</w:t>
      </w:r>
      <w:r w:rsidRPr="0052674F">
        <w:rPr>
          <w:rFonts w:ascii="Times New Roman" w:hAnsi="Times New Roman" w:cs="Times New Roman"/>
          <w:sz w:val="28"/>
          <w:szCs w:val="28"/>
        </w:rPr>
        <w:t>сти ценнос</w:t>
      </w:r>
      <w:r>
        <w:rPr>
          <w:rFonts w:ascii="Times New Roman" w:hAnsi="Times New Roman" w:cs="Times New Roman"/>
          <w:sz w:val="28"/>
          <w:szCs w:val="28"/>
        </w:rPr>
        <w:t>тям, закреплённым в Кон</w:t>
      </w:r>
      <w:r w:rsidRPr="0052674F">
        <w:rPr>
          <w:rFonts w:ascii="Times New Roman" w:hAnsi="Times New Roman" w:cs="Times New Roman"/>
          <w:sz w:val="28"/>
          <w:szCs w:val="28"/>
        </w:rPr>
        <w:t>ституции Российской Ф</w:t>
      </w:r>
      <w:r>
        <w:rPr>
          <w:rFonts w:ascii="Times New Roman" w:hAnsi="Times New Roman" w:cs="Times New Roman"/>
          <w:sz w:val="28"/>
          <w:szCs w:val="28"/>
        </w:rPr>
        <w:t xml:space="preserve">едерации. </w:t>
      </w:r>
      <w:r w:rsidRPr="0052674F">
        <w:rPr>
          <w:rFonts w:ascii="Times New Roman" w:hAnsi="Times New Roman" w:cs="Times New Roman"/>
          <w:sz w:val="28"/>
          <w:szCs w:val="28"/>
        </w:rPr>
        <w:t>Базовые компетенции, которы</w:t>
      </w:r>
      <w:r>
        <w:rPr>
          <w:rFonts w:ascii="Times New Roman" w:hAnsi="Times New Roman" w:cs="Times New Roman"/>
          <w:sz w:val="28"/>
          <w:szCs w:val="28"/>
        </w:rPr>
        <w:t>е формируются при изучении обще</w:t>
      </w:r>
      <w:r w:rsidRPr="0052674F">
        <w:rPr>
          <w:rFonts w:ascii="Times New Roman" w:hAnsi="Times New Roman" w:cs="Times New Roman"/>
          <w:sz w:val="28"/>
          <w:szCs w:val="28"/>
        </w:rPr>
        <w:t>ствознания, помогают правильн</w:t>
      </w:r>
      <w:r>
        <w:rPr>
          <w:rFonts w:ascii="Times New Roman" w:hAnsi="Times New Roman" w:cs="Times New Roman"/>
          <w:sz w:val="28"/>
          <w:szCs w:val="28"/>
        </w:rPr>
        <w:t>о дей</w:t>
      </w:r>
      <w:r w:rsidRPr="0052674F">
        <w:rPr>
          <w:rFonts w:ascii="Times New Roman" w:hAnsi="Times New Roman" w:cs="Times New Roman"/>
          <w:sz w:val="28"/>
          <w:szCs w:val="28"/>
        </w:rPr>
        <w:t>ствовать при решении вопросов, которые связ</w:t>
      </w:r>
      <w:r>
        <w:rPr>
          <w:rFonts w:ascii="Times New Roman" w:hAnsi="Times New Roman" w:cs="Times New Roman"/>
          <w:sz w:val="28"/>
          <w:szCs w:val="28"/>
        </w:rPr>
        <w:t>аны с различными аспектами обще</w:t>
      </w:r>
      <w:r w:rsidRPr="0052674F">
        <w:rPr>
          <w:rFonts w:ascii="Times New Roman" w:hAnsi="Times New Roman" w:cs="Times New Roman"/>
          <w:sz w:val="28"/>
          <w:szCs w:val="28"/>
        </w:rPr>
        <w:t>ственной жизни, играют в</w:t>
      </w:r>
      <w:r>
        <w:rPr>
          <w:rFonts w:ascii="Times New Roman" w:hAnsi="Times New Roman" w:cs="Times New Roman"/>
          <w:sz w:val="28"/>
          <w:szCs w:val="28"/>
        </w:rPr>
        <w:t>ажную роль в формировании лично</w:t>
      </w:r>
      <w:r w:rsidRPr="0052674F">
        <w:rPr>
          <w:rFonts w:ascii="Times New Roman" w:hAnsi="Times New Roman" w:cs="Times New Roman"/>
          <w:sz w:val="28"/>
          <w:szCs w:val="28"/>
        </w:rPr>
        <w:t>сти обучающ</w:t>
      </w:r>
      <w:r>
        <w:rPr>
          <w:rFonts w:ascii="Times New Roman" w:hAnsi="Times New Roman" w:cs="Times New Roman"/>
          <w:sz w:val="28"/>
          <w:szCs w:val="28"/>
        </w:rPr>
        <w:t>егося, его гражданской позиции</w:t>
      </w:r>
      <w:r w:rsidR="008E1608" w:rsidRPr="008E1608">
        <w:rPr>
          <w:rFonts w:ascii="Times New Roman" w:hAnsi="Times New Roman" w:cs="Times New Roman"/>
          <w:sz w:val="28"/>
          <w:szCs w:val="28"/>
        </w:rPr>
        <w:t xml:space="preserve">[2. </w:t>
      </w:r>
      <w:r w:rsidR="008E1608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8E1608" w:rsidRPr="008E1608">
        <w:rPr>
          <w:rFonts w:ascii="Times New Roman" w:hAnsi="Times New Roman" w:cs="Times New Roman"/>
          <w:sz w:val="28"/>
          <w:szCs w:val="28"/>
        </w:rPr>
        <w:t>. 22]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209B3" w:rsidRDefault="00C209B3" w:rsidP="00C209B3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674F">
        <w:rPr>
          <w:rFonts w:ascii="Times New Roman" w:hAnsi="Times New Roman" w:cs="Times New Roman"/>
          <w:sz w:val="28"/>
          <w:szCs w:val="28"/>
        </w:rPr>
        <w:t>В современной педагогической нау</w:t>
      </w:r>
      <w:r>
        <w:rPr>
          <w:rFonts w:ascii="Times New Roman" w:hAnsi="Times New Roman" w:cs="Times New Roman"/>
          <w:sz w:val="28"/>
          <w:szCs w:val="28"/>
        </w:rPr>
        <w:t>ке и практике существует множе</w:t>
      </w:r>
      <w:r w:rsidRPr="0052674F">
        <w:rPr>
          <w:rFonts w:ascii="Times New Roman" w:hAnsi="Times New Roman" w:cs="Times New Roman"/>
          <w:sz w:val="28"/>
          <w:szCs w:val="28"/>
        </w:rPr>
        <w:t>ство подходов, методов, форм учебной работы, которые создают условия форми</w:t>
      </w:r>
      <w:r>
        <w:rPr>
          <w:rFonts w:ascii="Times New Roman" w:hAnsi="Times New Roman" w:cs="Times New Roman"/>
          <w:sz w:val="28"/>
          <w:szCs w:val="28"/>
        </w:rPr>
        <w:t>рования функциональной грамотности на уроках обще</w:t>
      </w:r>
      <w:r w:rsidRPr="0052674F">
        <w:rPr>
          <w:rFonts w:ascii="Times New Roman" w:hAnsi="Times New Roman" w:cs="Times New Roman"/>
          <w:sz w:val="28"/>
          <w:szCs w:val="28"/>
        </w:rPr>
        <w:t>ствознания. Рассмотрим н</w:t>
      </w:r>
      <w:r>
        <w:rPr>
          <w:rFonts w:ascii="Times New Roman" w:hAnsi="Times New Roman" w:cs="Times New Roman"/>
          <w:sz w:val="28"/>
          <w:szCs w:val="28"/>
        </w:rPr>
        <w:t>есколько форм учебной деятельности на уроках обще</w:t>
      </w:r>
      <w:r w:rsidRPr="0052674F">
        <w:rPr>
          <w:rFonts w:ascii="Times New Roman" w:hAnsi="Times New Roman" w:cs="Times New Roman"/>
          <w:sz w:val="28"/>
          <w:szCs w:val="28"/>
        </w:rPr>
        <w:t>ствознания, которые создают наиболее благоприятные условия для формирова</w:t>
      </w:r>
      <w:r>
        <w:rPr>
          <w:rFonts w:ascii="Times New Roman" w:hAnsi="Times New Roman" w:cs="Times New Roman"/>
          <w:sz w:val="28"/>
          <w:szCs w:val="28"/>
        </w:rPr>
        <w:t>ния практических умений и навыков, способно</w:t>
      </w:r>
      <w:r w:rsidRPr="0052674F">
        <w:rPr>
          <w:rFonts w:ascii="Times New Roman" w:hAnsi="Times New Roman" w:cs="Times New Roman"/>
          <w:sz w:val="28"/>
          <w:szCs w:val="28"/>
        </w:rPr>
        <w:t>сти реша</w:t>
      </w:r>
      <w:r>
        <w:rPr>
          <w:rFonts w:ascii="Times New Roman" w:hAnsi="Times New Roman" w:cs="Times New Roman"/>
          <w:sz w:val="28"/>
          <w:szCs w:val="28"/>
        </w:rPr>
        <w:t xml:space="preserve">ть </w:t>
      </w:r>
      <w:r>
        <w:rPr>
          <w:rFonts w:ascii="Times New Roman" w:hAnsi="Times New Roman" w:cs="Times New Roman"/>
          <w:sz w:val="28"/>
          <w:szCs w:val="28"/>
        </w:rPr>
        <w:lastRenderedPageBreak/>
        <w:t>актуальные проблемы, готовно</w:t>
      </w:r>
      <w:r w:rsidRPr="0052674F">
        <w:rPr>
          <w:rFonts w:ascii="Times New Roman" w:hAnsi="Times New Roman" w:cs="Times New Roman"/>
          <w:sz w:val="28"/>
          <w:szCs w:val="28"/>
        </w:rPr>
        <w:t>сти применять в практической жизни знания</w:t>
      </w:r>
      <w:r w:rsidR="007E05AA">
        <w:rPr>
          <w:rFonts w:ascii="Times New Roman" w:hAnsi="Times New Roman" w:cs="Times New Roman"/>
          <w:sz w:val="28"/>
          <w:szCs w:val="28"/>
        </w:rPr>
        <w:t xml:space="preserve"> и умения, полученные на уроках:</w:t>
      </w:r>
    </w:p>
    <w:p w:rsidR="00C209B3" w:rsidRPr="007E05AA" w:rsidRDefault="007E05AA" w:rsidP="007E05AA">
      <w:pPr>
        <w:pStyle w:val="a5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05AA">
        <w:rPr>
          <w:rFonts w:ascii="Times New Roman" w:hAnsi="Times New Roman" w:cs="Times New Roman"/>
          <w:sz w:val="28"/>
          <w:szCs w:val="28"/>
        </w:rPr>
        <w:t>анализ и инт</w:t>
      </w:r>
      <w:r w:rsidR="003B6F18">
        <w:rPr>
          <w:rFonts w:ascii="Times New Roman" w:hAnsi="Times New Roman" w:cs="Times New Roman"/>
          <w:sz w:val="28"/>
          <w:szCs w:val="28"/>
        </w:rPr>
        <w:t>ерпретация</w:t>
      </w:r>
      <w:r w:rsidRPr="007E05AA">
        <w:rPr>
          <w:rFonts w:ascii="Times New Roman" w:hAnsi="Times New Roman" w:cs="Times New Roman"/>
          <w:sz w:val="28"/>
          <w:szCs w:val="28"/>
        </w:rPr>
        <w:t xml:space="preserve"> статистической информации</w:t>
      </w:r>
    </w:p>
    <w:tbl>
      <w:tblPr>
        <w:tblStyle w:val="a4"/>
        <w:tblW w:w="0" w:type="auto"/>
        <w:tblInd w:w="-714" w:type="dxa"/>
        <w:tblLayout w:type="fixed"/>
        <w:tblLook w:val="04A0" w:firstRow="1" w:lastRow="0" w:firstColumn="1" w:lastColumn="0" w:noHBand="0" w:noVBand="1"/>
      </w:tblPr>
      <w:tblGrid>
        <w:gridCol w:w="5529"/>
        <w:gridCol w:w="4530"/>
      </w:tblGrid>
      <w:tr w:rsidR="007E05AA" w:rsidTr="00B35811">
        <w:tc>
          <w:tcPr>
            <w:tcW w:w="5529" w:type="dxa"/>
          </w:tcPr>
          <w:p w:rsidR="007E05AA" w:rsidRPr="007E05AA" w:rsidRDefault="007E05AA" w:rsidP="00C209B3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E05A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Анализ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информации</w:t>
            </w:r>
            <w:r w:rsidRPr="005267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работы на сайтах по трудоустрой</w:t>
            </w:r>
            <w:r w:rsidRPr="0052674F">
              <w:rPr>
                <w:rFonts w:ascii="Times New Roman" w:hAnsi="Times New Roman" w:cs="Times New Roman"/>
                <w:sz w:val="28"/>
                <w:szCs w:val="28"/>
              </w:rPr>
              <w:t>ству</w:t>
            </w:r>
          </w:p>
        </w:tc>
        <w:tc>
          <w:tcPr>
            <w:tcW w:w="4530" w:type="dxa"/>
          </w:tcPr>
          <w:p w:rsidR="007E05AA" w:rsidRDefault="007E05AA" w:rsidP="00C209B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Задания по формированию функциональной грамотности</w:t>
            </w:r>
          </w:p>
        </w:tc>
      </w:tr>
      <w:tr w:rsidR="007E05AA" w:rsidTr="00B35811">
        <w:tc>
          <w:tcPr>
            <w:tcW w:w="5529" w:type="dxa"/>
          </w:tcPr>
          <w:p w:rsidR="007E05AA" w:rsidRDefault="007E05AA" w:rsidP="00C209B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B3C93D" wp14:editId="563C179A">
                  <wp:extent cx="3229503" cy="2428875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11544" t="15970" r="30893" b="7034"/>
                          <a:stretch/>
                        </pic:blipFill>
                        <pic:spPr bwMode="auto">
                          <a:xfrm>
                            <a:off x="0" y="0"/>
                            <a:ext cx="3247470" cy="2442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:rsidR="007E05AA" w:rsidRDefault="007E05AA" w:rsidP="007E05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1.На специализированном сайте по трудоустройству Вы увидели несколько вакансий. Какие вакансии вы будете рассматривать для себя, а какие – нет? Свой ответ поясните.</w:t>
            </w:r>
          </w:p>
          <w:p w:rsidR="007E05AA" w:rsidRDefault="007E05AA" w:rsidP="007E05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2.Составьте соб</w:t>
            </w:r>
            <w:r w:rsidRPr="0052674F">
              <w:rPr>
                <w:rFonts w:ascii="Times New Roman" w:hAnsi="Times New Roman" w:cs="Times New Roman"/>
                <w:sz w:val="28"/>
                <w:szCs w:val="28"/>
              </w:rPr>
              <w:t xml:space="preserve">ственное резюме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52674F">
              <w:rPr>
                <w:rFonts w:ascii="Times New Roman" w:hAnsi="Times New Roman" w:cs="Times New Roman"/>
                <w:sz w:val="28"/>
                <w:szCs w:val="28"/>
              </w:rPr>
              <w:t>или резюме кого-то из родителей, знакомых людей)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E05AA" w:rsidRDefault="007E05AA" w:rsidP="007E05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3B6F18">
              <w:rPr>
                <w:rFonts w:ascii="Times New Roman" w:hAnsi="Times New Roman" w:cs="Times New Roman"/>
                <w:sz w:val="28"/>
                <w:szCs w:val="28"/>
              </w:rPr>
              <w:t xml:space="preserve"> Выскажите предположения, какие факторы повлияют на положительное решение работодателя после изучения резюме потенциального соискателя работы?</w:t>
            </w:r>
          </w:p>
          <w:p w:rsidR="007E05AA" w:rsidRPr="007E05AA" w:rsidRDefault="007E05AA" w:rsidP="007E05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E05AA" w:rsidRDefault="003B6F18" w:rsidP="00C209B3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данного задания – способствовать освоению типовых моделей поведения на рынке труда, знакомство с требованиями работодателей.</w:t>
      </w:r>
    </w:p>
    <w:p w:rsidR="003B6F18" w:rsidRDefault="003B6F18" w:rsidP="003B6F18">
      <w:pPr>
        <w:pStyle w:val="a5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F18">
        <w:rPr>
          <w:rFonts w:ascii="Times New Roman" w:hAnsi="Times New Roman" w:cs="Times New Roman"/>
          <w:sz w:val="28"/>
          <w:szCs w:val="28"/>
        </w:rPr>
        <w:t>формирование  финансовой грамотности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4"/>
        <w:tblW w:w="0" w:type="auto"/>
        <w:tblInd w:w="-147" w:type="dxa"/>
        <w:tblLook w:val="04A0" w:firstRow="1" w:lastRow="0" w:firstColumn="1" w:lastColumn="0" w:noHBand="0" w:noVBand="1"/>
      </w:tblPr>
      <w:tblGrid>
        <w:gridCol w:w="4253"/>
        <w:gridCol w:w="5239"/>
      </w:tblGrid>
      <w:tr w:rsidR="00284738" w:rsidTr="00284738">
        <w:tc>
          <w:tcPr>
            <w:tcW w:w="4253" w:type="dxa"/>
          </w:tcPr>
          <w:p w:rsidR="003B6F18" w:rsidRDefault="003B6F18" w:rsidP="003B6F18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Грамотное потребительское поведение</w:t>
            </w:r>
          </w:p>
        </w:tc>
        <w:tc>
          <w:tcPr>
            <w:tcW w:w="5239" w:type="dxa"/>
          </w:tcPr>
          <w:p w:rsidR="003B6F18" w:rsidRDefault="00284738" w:rsidP="003B6F18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Советы</w:t>
            </w:r>
            <w:r w:rsidR="003B6F18">
              <w:rPr>
                <w:rFonts w:ascii="Times New Roman" w:hAnsi="Times New Roman" w:cs="Times New Roman"/>
                <w:sz w:val="28"/>
                <w:szCs w:val="28"/>
              </w:rPr>
              <w:t xml:space="preserve"> по формированию грамотного потребительского поведения</w:t>
            </w:r>
          </w:p>
        </w:tc>
      </w:tr>
      <w:tr w:rsidR="00284738" w:rsidTr="00284738">
        <w:tc>
          <w:tcPr>
            <w:tcW w:w="4253" w:type="dxa"/>
          </w:tcPr>
          <w:p w:rsidR="00284738" w:rsidRDefault="00284738" w:rsidP="00284738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E8093E2" wp14:editId="7552664A">
                  <wp:extent cx="1527175" cy="2000250"/>
                  <wp:effectExtent l="0" t="0" r="0" b="0"/>
                  <wp:docPr id="3" name="Рисунок 3" descr="Энергосбережение дома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Энергосбережение дома 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175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4738" w:rsidRDefault="00284738" w:rsidP="00284738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857BDE" wp14:editId="5D02C7D6">
                  <wp:extent cx="2437765" cy="1724025"/>
                  <wp:effectExtent l="0" t="0" r="635" b="9525"/>
                  <wp:docPr id="9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7765" cy="1724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9" w:type="dxa"/>
          </w:tcPr>
          <w:p w:rsidR="00284738" w:rsidRPr="00284738" w:rsidRDefault="00284738" w:rsidP="00284738">
            <w:pPr>
              <w:shd w:val="clear" w:color="auto" w:fill="FFFFFF"/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  <w:r w:rsidRPr="002847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Энергосберегающие лампы примерно в 4-5 раз эффективн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ей обычных ламп накаливания, то </w:t>
            </w:r>
            <w:r w:rsidRPr="002847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есть, одна 20 ваттная энергосберегающая лампа обеспечивает такое же количество света, как и одна 100 ваттная лампа накаливания. </w:t>
            </w:r>
          </w:p>
          <w:p w:rsidR="003B6F18" w:rsidRDefault="00284738" w:rsidP="002847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284738">
              <w:rPr>
                <w:rFonts w:ascii="Times New Roman" w:hAnsi="Times New Roman" w:cs="Times New Roman"/>
                <w:sz w:val="28"/>
                <w:szCs w:val="28"/>
              </w:rPr>
              <w:t>Примерно 90% электроэнергии, которую использует стиральная машина, уходит на самом деле не на процесс «стирки», а на подогрев холодной воды.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84738">
              <w:rPr>
                <w:rFonts w:ascii="Times New Roman" w:hAnsi="Times New Roman" w:cs="Times New Roman"/>
                <w:sz w:val="28"/>
                <w:szCs w:val="28"/>
              </w:rPr>
              <w:t>При этом многие и не задумываются, что стирать горячей водой необходимо только очень грязные вещи или для вывода пятен.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84738">
              <w:rPr>
                <w:rFonts w:ascii="Times New Roman" w:hAnsi="Times New Roman" w:cs="Times New Roman"/>
                <w:sz w:val="28"/>
                <w:szCs w:val="28"/>
              </w:rPr>
              <w:t xml:space="preserve">Стирайте горячей водой, только когда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это действительно необходимо, а в </w:t>
            </w:r>
            <w:r w:rsidRPr="00284738">
              <w:rPr>
                <w:rFonts w:ascii="Times New Roman" w:hAnsi="Times New Roman" w:cs="Times New Roman"/>
                <w:sz w:val="28"/>
                <w:szCs w:val="28"/>
              </w:rPr>
              <w:t>остальных случаях используйте холодную стирку, получите тот же эффект и сэкономите много электроэнергии.</w:t>
            </w:r>
          </w:p>
        </w:tc>
      </w:tr>
      <w:tr w:rsidR="00284738" w:rsidTr="00840B9B">
        <w:tc>
          <w:tcPr>
            <w:tcW w:w="9492" w:type="dxa"/>
            <w:gridSpan w:val="2"/>
          </w:tcPr>
          <w:p w:rsidR="00284738" w:rsidRDefault="00284738" w:rsidP="00284738">
            <w:pPr>
              <w:shd w:val="clear" w:color="auto" w:fill="FFFFFF"/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Задание: </w:t>
            </w:r>
            <w:r w:rsidR="00B358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смоделируйте жизненные ситуации:</w:t>
            </w:r>
          </w:p>
          <w:p w:rsidR="00B35811" w:rsidRDefault="00B35811" w:rsidP="00B35811">
            <w:pPr>
              <w:pStyle w:val="a5"/>
              <w:numPr>
                <w:ilvl w:val="0"/>
                <w:numId w:val="8"/>
              </w:numPr>
              <w:shd w:val="clear" w:color="auto" w:fill="FFFFFF"/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отказ от обычных ламп накаливания</w:t>
            </w:r>
          </w:p>
          <w:p w:rsidR="00B35811" w:rsidRDefault="003B1EFC" w:rsidP="00B35811">
            <w:pPr>
              <w:pStyle w:val="a5"/>
              <w:numPr>
                <w:ilvl w:val="0"/>
                <w:numId w:val="8"/>
              </w:numPr>
              <w:shd w:val="clear" w:color="auto" w:fill="FFFFFF"/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стирка холодной водой.</w:t>
            </w:r>
          </w:p>
          <w:p w:rsidR="003B1EFC" w:rsidRPr="003B1EFC" w:rsidRDefault="003B1EFC" w:rsidP="003B1EFC">
            <w:pPr>
              <w:shd w:val="clear" w:color="auto" w:fill="FFFFFF"/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B1E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Какой экономический эффект может быть достигнут через отказ от ламп обычного освещения и стирки с использованием горячей воды?</w:t>
            </w:r>
          </w:p>
        </w:tc>
      </w:tr>
    </w:tbl>
    <w:p w:rsidR="003B6F18" w:rsidRDefault="00284738" w:rsidP="00B3581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35811">
        <w:rPr>
          <w:rFonts w:ascii="Times New Roman" w:hAnsi="Times New Roman" w:cs="Times New Roman"/>
          <w:sz w:val="28"/>
          <w:szCs w:val="28"/>
        </w:rPr>
        <w:t xml:space="preserve">Цель </w:t>
      </w:r>
      <w:r w:rsidR="00B35811" w:rsidRPr="00B35811">
        <w:rPr>
          <w:rFonts w:ascii="Times New Roman" w:hAnsi="Times New Roman" w:cs="Times New Roman"/>
          <w:sz w:val="28"/>
          <w:szCs w:val="28"/>
        </w:rPr>
        <w:t>данного задания – подготовка к самостоятельному грамотному решению потребительских вопросов, форми</w:t>
      </w:r>
      <w:r w:rsidR="00B35811">
        <w:rPr>
          <w:rFonts w:ascii="Times New Roman" w:hAnsi="Times New Roman" w:cs="Times New Roman"/>
          <w:sz w:val="28"/>
          <w:szCs w:val="28"/>
        </w:rPr>
        <w:t>рование экологического мировоззрения</w:t>
      </w:r>
      <w:r w:rsidR="00B35811" w:rsidRPr="00B35811">
        <w:rPr>
          <w:rFonts w:ascii="Times New Roman" w:hAnsi="Times New Roman" w:cs="Times New Roman"/>
          <w:sz w:val="28"/>
          <w:szCs w:val="28"/>
        </w:rPr>
        <w:t xml:space="preserve">  через </w:t>
      </w:r>
      <w:r w:rsidR="00B35811">
        <w:rPr>
          <w:rFonts w:ascii="Times New Roman" w:hAnsi="Times New Roman" w:cs="Times New Roman"/>
          <w:sz w:val="28"/>
          <w:szCs w:val="28"/>
        </w:rPr>
        <w:t>осознанное  принятие решений  по распределению семейного бюджета.</w:t>
      </w:r>
    </w:p>
    <w:p w:rsidR="003B6F18" w:rsidRPr="003B1EFC" w:rsidRDefault="00B35811" w:rsidP="003B1EFC">
      <w:pPr>
        <w:pStyle w:val="a5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5811">
        <w:rPr>
          <w:rFonts w:ascii="Times New Roman" w:hAnsi="Times New Roman" w:cs="Times New Roman"/>
          <w:sz w:val="28"/>
          <w:szCs w:val="28"/>
        </w:rPr>
        <w:lastRenderedPageBreak/>
        <w:t>формирование математической грамотности</w:t>
      </w:r>
    </w:p>
    <w:tbl>
      <w:tblPr>
        <w:tblStyle w:val="a4"/>
        <w:tblW w:w="0" w:type="auto"/>
        <w:tblInd w:w="-431" w:type="dxa"/>
        <w:tblLook w:val="04A0" w:firstRow="1" w:lastRow="0" w:firstColumn="1" w:lastColumn="0" w:noHBand="0" w:noVBand="1"/>
      </w:tblPr>
      <w:tblGrid>
        <w:gridCol w:w="4395"/>
        <w:gridCol w:w="5381"/>
      </w:tblGrid>
      <w:tr w:rsidR="00D82B75" w:rsidTr="00B35811">
        <w:tc>
          <w:tcPr>
            <w:tcW w:w="4395" w:type="dxa"/>
          </w:tcPr>
          <w:p w:rsidR="00523E04" w:rsidRDefault="00523E04" w:rsidP="00C209B3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Мониторинг сбережений граждан</w:t>
            </w:r>
          </w:p>
        </w:tc>
        <w:tc>
          <w:tcPr>
            <w:tcW w:w="5381" w:type="dxa"/>
          </w:tcPr>
          <w:p w:rsidR="00523E04" w:rsidRDefault="00523E04" w:rsidP="00C209B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Вопросы к теме социологического исследования</w:t>
            </w:r>
          </w:p>
        </w:tc>
      </w:tr>
      <w:tr w:rsidR="00D82B75" w:rsidTr="00B35811">
        <w:tc>
          <w:tcPr>
            <w:tcW w:w="4395" w:type="dxa"/>
          </w:tcPr>
          <w:p w:rsidR="00523E04" w:rsidRDefault="00523E04" w:rsidP="00523E0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112FB44">
                  <wp:extent cx="2347968" cy="7037297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833" cy="73665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:rsidR="00523E04" w:rsidRDefault="00D82B75" w:rsidP="00D82B7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D82B75">
              <w:rPr>
                <w:rFonts w:ascii="Times New Roman" w:hAnsi="Times New Roman" w:cs="Times New Roman"/>
                <w:sz w:val="28"/>
                <w:szCs w:val="28"/>
              </w:rPr>
              <w:t>Какой вывод можно сделать по результатам опроса респондентов о наличии сбережений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 исследуемый период 2012-2022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D82B75" w:rsidRDefault="00D82B75" w:rsidP="00D82B7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Перечислите ожидания граждан, на которые они готовы откладывать денежные средства?</w:t>
            </w:r>
          </w:p>
          <w:p w:rsidR="00D82B75" w:rsidRDefault="00D82B75" w:rsidP="00D82B7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3.Как изменились потребительские предпочтения граждан за 2012-2022 годы? Укажите возможные объяснения данных изменений.</w:t>
            </w:r>
          </w:p>
          <w:p w:rsidR="00D82B75" w:rsidRPr="00D82B75" w:rsidRDefault="00D82B75" w:rsidP="00D82B7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209B3" w:rsidRDefault="003B1EFC" w:rsidP="003B1EFC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B1EFC">
        <w:rPr>
          <w:rFonts w:ascii="Times New Roman" w:hAnsi="Times New Roman" w:cs="Times New Roman"/>
          <w:sz w:val="28"/>
          <w:szCs w:val="28"/>
        </w:rPr>
        <w:t xml:space="preserve">Цель данного занятия-  </w:t>
      </w:r>
      <w:r w:rsidR="00B35811" w:rsidRPr="003B1EFC">
        <w:rPr>
          <w:rFonts w:ascii="Times New Roman" w:hAnsi="Times New Roman" w:cs="Times New Roman"/>
          <w:sz w:val="28"/>
          <w:szCs w:val="28"/>
        </w:rPr>
        <w:t>формирование и развитие у старшеклассников аналитического и логического мышления при</w:t>
      </w:r>
      <w:r>
        <w:rPr>
          <w:rFonts w:ascii="Times New Roman" w:hAnsi="Times New Roman" w:cs="Times New Roman"/>
          <w:sz w:val="28"/>
          <w:szCs w:val="28"/>
        </w:rPr>
        <w:t xml:space="preserve"> проектировании решения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задачи, </w:t>
      </w:r>
      <w:r w:rsidR="00B35811" w:rsidRPr="003B1EFC">
        <w:rPr>
          <w:rFonts w:ascii="Times New Roman" w:hAnsi="Times New Roman" w:cs="Times New Roman"/>
          <w:sz w:val="28"/>
          <w:szCs w:val="28"/>
        </w:rPr>
        <w:t xml:space="preserve">формирование навыка работы с научной литературой, использования различных </w:t>
      </w:r>
      <w:proofErr w:type="spellStart"/>
      <w:r w:rsidR="00B35811" w:rsidRPr="003B1EFC">
        <w:rPr>
          <w:rFonts w:ascii="Times New Roman" w:hAnsi="Times New Roman" w:cs="Times New Roman"/>
          <w:sz w:val="28"/>
          <w:szCs w:val="28"/>
        </w:rPr>
        <w:t>интернет-ресурсов</w:t>
      </w:r>
      <w:proofErr w:type="spellEnd"/>
      <w:r w:rsidR="008E1608" w:rsidRPr="008E1608">
        <w:rPr>
          <w:rFonts w:ascii="Times New Roman" w:hAnsi="Times New Roman" w:cs="Times New Roman"/>
          <w:sz w:val="28"/>
          <w:szCs w:val="28"/>
        </w:rPr>
        <w:t>[3.]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209B3" w:rsidRDefault="003B1EFC" w:rsidP="008E160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="008E1608">
        <w:rPr>
          <w:rFonts w:ascii="Times New Roman" w:hAnsi="Times New Roman" w:cs="Times New Roman"/>
          <w:sz w:val="28"/>
          <w:szCs w:val="28"/>
        </w:rPr>
        <w:t>в процессе преподавания</w:t>
      </w:r>
      <w:r w:rsidRPr="0052674F">
        <w:rPr>
          <w:rFonts w:ascii="Times New Roman" w:hAnsi="Times New Roman" w:cs="Times New Roman"/>
          <w:sz w:val="28"/>
          <w:szCs w:val="28"/>
        </w:rPr>
        <w:t xml:space="preserve"> совр</w:t>
      </w:r>
      <w:r w:rsidR="008E1608">
        <w:rPr>
          <w:rFonts w:ascii="Times New Roman" w:hAnsi="Times New Roman" w:cs="Times New Roman"/>
          <w:sz w:val="28"/>
          <w:szCs w:val="28"/>
        </w:rPr>
        <w:t>еменного</w:t>
      </w:r>
      <w:r>
        <w:rPr>
          <w:rFonts w:ascii="Times New Roman" w:hAnsi="Times New Roman" w:cs="Times New Roman"/>
          <w:sz w:val="28"/>
          <w:szCs w:val="28"/>
        </w:rPr>
        <w:t xml:space="preserve"> курс</w:t>
      </w:r>
      <w:r w:rsidR="008E1608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обще</w:t>
      </w:r>
      <w:r w:rsidRPr="0052674F">
        <w:rPr>
          <w:rFonts w:ascii="Times New Roman" w:hAnsi="Times New Roman" w:cs="Times New Roman"/>
          <w:sz w:val="28"/>
          <w:szCs w:val="28"/>
        </w:rPr>
        <w:t>ствознания</w:t>
      </w:r>
      <w:r w:rsidR="008E1608">
        <w:rPr>
          <w:rFonts w:ascii="Times New Roman" w:hAnsi="Times New Roman" w:cs="Times New Roman"/>
          <w:sz w:val="28"/>
          <w:szCs w:val="28"/>
        </w:rPr>
        <w:t xml:space="preserve"> возможны и востребованы инновационные технологии, которые</w:t>
      </w:r>
      <w:r w:rsidRPr="0052674F">
        <w:rPr>
          <w:rFonts w:ascii="Times New Roman" w:hAnsi="Times New Roman" w:cs="Times New Roman"/>
          <w:sz w:val="28"/>
          <w:szCs w:val="28"/>
        </w:rPr>
        <w:t xml:space="preserve"> необходим</w:t>
      </w:r>
      <w:r w:rsidR="008E1608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задей</w:t>
      </w:r>
      <w:r w:rsidR="008E1608">
        <w:rPr>
          <w:rFonts w:ascii="Times New Roman" w:hAnsi="Times New Roman" w:cs="Times New Roman"/>
          <w:sz w:val="28"/>
          <w:szCs w:val="28"/>
        </w:rPr>
        <w:t>ствовать в процессе развития</w:t>
      </w:r>
      <w:r w:rsidRPr="0052674F">
        <w:rPr>
          <w:rFonts w:ascii="Times New Roman" w:hAnsi="Times New Roman" w:cs="Times New Roman"/>
          <w:sz w:val="28"/>
          <w:szCs w:val="28"/>
        </w:rPr>
        <w:t xml:space="preserve"> всех а</w:t>
      </w:r>
      <w:r>
        <w:rPr>
          <w:rFonts w:ascii="Times New Roman" w:hAnsi="Times New Roman" w:cs="Times New Roman"/>
          <w:sz w:val="28"/>
          <w:szCs w:val="28"/>
        </w:rPr>
        <w:t>спектов функциональной грамотно</w:t>
      </w:r>
      <w:r w:rsidR="008E1608">
        <w:rPr>
          <w:rFonts w:ascii="Times New Roman" w:hAnsi="Times New Roman" w:cs="Times New Roman"/>
          <w:sz w:val="28"/>
          <w:szCs w:val="28"/>
        </w:rPr>
        <w:t xml:space="preserve">сти школьников и </w:t>
      </w:r>
      <w:r w:rsidR="008E1608" w:rsidRPr="0052674F">
        <w:rPr>
          <w:rFonts w:ascii="Times New Roman" w:hAnsi="Times New Roman" w:cs="Times New Roman"/>
          <w:sz w:val="28"/>
          <w:szCs w:val="28"/>
        </w:rPr>
        <w:t>продолжать поиск новых подходов к социализации обучающихся</w:t>
      </w:r>
      <w:r w:rsidR="008E1608">
        <w:rPr>
          <w:rFonts w:ascii="Times New Roman" w:hAnsi="Times New Roman" w:cs="Times New Roman"/>
          <w:sz w:val="28"/>
          <w:szCs w:val="28"/>
        </w:rPr>
        <w:t>.</w:t>
      </w:r>
    </w:p>
    <w:p w:rsidR="00C209B3" w:rsidRDefault="003B6F18" w:rsidP="00C209B3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литературы:</w:t>
      </w:r>
    </w:p>
    <w:p w:rsidR="003B1EFC" w:rsidRDefault="003B1EFC" w:rsidP="003B1EFC">
      <w:pPr>
        <w:pStyle w:val="a5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1EFC">
        <w:rPr>
          <w:rFonts w:ascii="Times New Roman" w:hAnsi="Times New Roman" w:cs="Times New Roman"/>
          <w:sz w:val="28"/>
          <w:szCs w:val="28"/>
        </w:rPr>
        <w:t xml:space="preserve">Коваль Т.В. Глобальные компетенции – новый компонент функциональной грамотности / Т.В. Коваль, С.Е. </w:t>
      </w:r>
      <w:proofErr w:type="spellStart"/>
      <w:r w:rsidRPr="003B1EFC">
        <w:rPr>
          <w:rFonts w:ascii="Times New Roman" w:hAnsi="Times New Roman" w:cs="Times New Roman"/>
          <w:sz w:val="28"/>
          <w:szCs w:val="28"/>
        </w:rPr>
        <w:t>Дюкова</w:t>
      </w:r>
      <w:proofErr w:type="spellEnd"/>
      <w:r w:rsidRPr="003B1EFC">
        <w:rPr>
          <w:rFonts w:ascii="Times New Roman" w:hAnsi="Times New Roman" w:cs="Times New Roman"/>
          <w:sz w:val="28"/>
          <w:szCs w:val="28"/>
        </w:rPr>
        <w:t xml:space="preserve"> // Отечеств</w:t>
      </w:r>
      <w:r>
        <w:rPr>
          <w:rFonts w:ascii="Times New Roman" w:hAnsi="Times New Roman" w:cs="Times New Roman"/>
          <w:sz w:val="28"/>
          <w:szCs w:val="28"/>
        </w:rPr>
        <w:t>енная и зарубежная педагогика.  2019.  №4 (61).  c</w:t>
      </w:r>
      <w:r w:rsidRPr="003B1EFC">
        <w:rPr>
          <w:rFonts w:ascii="Times New Roman" w:hAnsi="Times New Roman" w:cs="Times New Roman"/>
          <w:sz w:val="28"/>
          <w:szCs w:val="28"/>
        </w:rPr>
        <w:t>. 112–123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3B1EFC" w:rsidRDefault="00523E04" w:rsidP="003B1EFC">
      <w:pPr>
        <w:pStyle w:val="a5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1EFC">
        <w:rPr>
          <w:rFonts w:ascii="Times New Roman" w:hAnsi="Times New Roman" w:cs="Times New Roman"/>
          <w:sz w:val="28"/>
          <w:szCs w:val="28"/>
        </w:rPr>
        <w:t>Котова О.А. Формирование функциональной грамотности школьнико</w:t>
      </w:r>
      <w:r w:rsidR="003B1EFC">
        <w:rPr>
          <w:rFonts w:ascii="Times New Roman" w:hAnsi="Times New Roman" w:cs="Times New Roman"/>
          <w:sz w:val="28"/>
          <w:szCs w:val="28"/>
        </w:rPr>
        <w:t>в при изучении обществознания /</w:t>
      </w:r>
      <w:r w:rsidRPr="003B1EFC">
        <w:rPr>
          <w:rFonts w:ascii="Times New Roman" w:hAnsi="Times New Roman" w:cs="Times New Roman"/>
          <w:sz w:val="28"/>
          <w:szCs w:val="28"/>
        </w:rPr>
        <w:t xml:space="preserve">О.А. Котова, Т.Е. </w:t>
      </w:r>
      <w:proofErr w:type="spellStart"/>
      <w:r w:rsidRPr="003B1EFC">
        <w:rPr>
          <w:rFonts w:ascii="Times New Roman" w:hAnsi="Times New Roman" w:cs="Times New Roman"/>
          <w:sz w:val="28"/>
          <w:szCs w:val="28"/>
        </w:rPr>
        <w:t>Лискова</w:t>
      </w:r>
      <w:proofErr w:type="spellEnd"/>
      <w:r w:rsidR="003B1EFC">
        <w:rPr>
          <w:rFonts w:ascii="Times New Roman" w:hAnsi="Times New Roman" w:cs="Times New Roman"/>
          <w:sz w:val="28"/>
          <w:szCs w:val="28"/>
        </w:rPr>
        <w:t>// Педагогические измерения.  2020.  №2.  с</w:t>
      </w:r>
      <w:r w:rsidRPr="003B1EFC">
        <w:rPr>
          <w:rFonts w:ascii="Times New Roman" w:hAnsi="Times New Roman" w:cs="Times New Roman"/>
          <w:sz w:val="28"/>
          <w:szCs w:val="28"/>
        </w:rPr>
        <w:t>. 20–28.</w:t>
      </w:r>
    </w:p>
    <w:p w:rsidR="003B1EFC" w:rsidRPr="003B1EFC" w:rsidRDefault="00523E04" w:rsidP="003B1EFC">
      <w:pPr>
        <w:pStyle w:val="a5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B1EFC">
        <w:rPr>
          <w:rFonts w:ascii="Times New Roman" w:hAnsi="Times New Roman" w:cs="Times New Roman"/>
          <w:sz w:val="28"/>
          <w:szCs w:val="28"/>
        </w:rPr>
        <w:t>Костяева</w:t>
      </w:r>
      <w:proofErr w:type="spellEnd"/>
      <w:r w:rsidRPr="003B1EFC">
        <w:rPr>
          <w:rFonts w:ascii="Times New Roman" w:hAnsi="Times New Roman" w:cs="Times New Roman"/>
          <w:sz w:val="28"/>
          <w:szCs w:val="28"/>
        </w:rPr>
        <w:t xml:space="preserve"> В.С</w:t>
      </w:r>
      <w:r w:rsidR="003B1EFC">
        <w:rPr>
          <w:rFonts w:ascii="Times New Roman" w:hAnsi="Times New Roman" w:cs="Times New Roman"/>
          <w:sz w:val="28"/>
          <w:szCs w:val="28"/>
        </w:rPr>
        <w:t xml:space="preserve">. Технология визуализации как средство развития функциональной грамотности на уроках обществознания: проблемы научно- практической деятельности. Поиск и выбор инновационных решений. </w:t>
      </w:r>
      <w:r w:rsidR="003B1EFC">
        <w:rPr>
          <w:rFonts w:ascii="Times New Roman" w:hAnsi="Times New Roman" w:cs="Times New Roman"/>
          <w:sz w:val="28"/>
          <w:szCs w:val="28"/>
          <w:lang w:val="en-US"/>
        </w:rPr>
        <w:t xml:space="preserve">// </w:t>
      </w:r>
      <w:r w:rsidR="003B1EFC">
        <w:rPr>
          <w:rFonts w:ascii="Times New Roman" w:hAnsi="Times New Roman" w:cs="Times New Roman"/>
          <w:sz w:val="28"/>
          <w:szCs w:val="28"/>
        </w:rPr>
        <w:t xml:space="preserve">Уфа: </w:t>
      </w:r>
      <w:proofErr w:type="spellStart"/>
      <w:r w:rsidR="003B1EFC">
        <w:rPr>
          <w:rFonts w:ascii="Times New Roman" w:hAnsi="Times New Roman" w:cs="Times New Roman"/>
          <w:sz w:val="28"/>
          <w:szCs w:val="28"/>
        </w:rPr>
        <w:t>Аэтерна</w:t>
      </w:r>
      <w:proofErr w:type="spellEnd"/>
      <w:r w:rsidR="003B1EFC">
        <w:rPr>
          <w:rFonts w:ascii="Times New Roman" w:hAnsi="Times New Roman" w:cs="Times New Roman"/>
          <w:sz w:val="28"/>
          <w:szCs w:val="28"/>
        </w:rPr>
        <w:t xml:space="preserve">, 2021. </w:t>
      </w:r>
      <w:r w:rsidRPr="003B1EFC">
        <w:rPr>
          <w:rFonts w:ascii="Times New Roman" w:hAnsi="Times New Roman" w:cs="Times New Roman"/>
          <w:sz w:val="28"/>
          <w:szCs w:val="28"/>
        </w:rPr>
        <w:t xml:space="preserve"> 312 с</w:t>
      </w:r>
      <w:r w:rsidR="003B1EFC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3B1EFC" w:rsidRPr="003B1EFC" w:rsidRDefault="00EE64CC" w:rsidP="003B1EFC">
      <w:pPr>
        <w:pStyle w:val="a5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="003B1EFC" w:rsidRPr="003B1EFC">
          <w:rPr>
            <w:rStyle w:val="a3"/>
            <w:rFonts w:ascii="Times New Roman" w:hAnsi="Times New Roman" w:cs="Times New Roman"/>
            <w:sz w:val="28"/>
            <w:szCs w:val="28"/>
          </w:rPr>
          <w:t>https://wciom.ru/infografika</w:t>
        </w:r>
      </w:hyperlink>
      <w:r w:rsidR="003B1EFC">
        <w:rPr>
          <w:rStyle w:val="a3"/>
          <w:rFonts w:ascii="Times New Roman" w:hAnsi="Times New Roman" w:cs="Times New Roman"/>
          <w:sz w:val="28"/>
          <w:szCs w:val="28"/>
        </w:rPr>
        <w:t xml:space="preserve"> </w:t>
      </w:r>
      <w:r w:rsidR="003B1EFC" w:rsidRPr="003B1EFC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ВЦИОМ</w:t>
      </w:r>
      <w:r w:rsidR="003B1EFC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3B1EFC" w:rsidRPr="003B1EFC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[</w:t>
      </w:r>
      <w:r w:rsidR="003B1EFC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электронный ресурс</w:t>
      </w:r>
      <w:r w:rsidR="003B1EFC" w:rsidRPr="003B1EFC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]</w:t>
      </w:r>
    </w:p>
    <w:p w:rsidR="003B1EFC" w:rsidRPr="0052674F" w:rsidRDefault="003B1EFC" w:rsidP="003B1EFC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B1EFC" w:rsidRPr="0052674F" w:rsidRDefault="003B1EFC" w:rsidP="00523E04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209B3" w:rsidRDefault="00C209B3" w:rsidP="00C209B3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209B3" w:rsidRDefault="00C209B3" w:rsidP="00C209B3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95B47" w:rsidRDefault="00595B47"/>
    <w:sectPr w:rsidR="00595B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22250F"/>
    <w:multiLevelType w:val="hybridMultilevel"/>
    <w:tmpl w:val="01C67C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CE2534"/>
    <w:multiLevelType w:val="hybridMultilevel"/>
    <w:tmpl w:val="A06E3C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2A3232"/>
    <w:multiLevelType w:val="hybridMultilevel"/>
    <w:tmpl w:val="CB18EF1E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1E072C85"/>
    <w:multiLevelType w:val="multilevel"/>
    <w:tmpl w:val="45CE6F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437780A"/>
    <w:multiLevelType w:val="hybridMultilevel"/>
    <w:tmpl w:val="C332C6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C90851"/>
    <w:multiLevelType w:val="hybridMultilevel"/>
    <w:tmpl w:val="B8F420C2"/>
    <w:lvl w:ilvl="0" w:tplc="7F58BBC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 w15:restartNumberingAfterBreak="0">
    <w:nsid w:val="427A7947"/>
    <w:multiLevelType w:val="hybridMultilevel"/>
    <w:tmpl w:val="575CF8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9141B1"/>
    <w:multiLevelType w:val="hybridMultilevel"/>
    <w:tmpl w:val="F06E4C00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7F55395E"/>
    <w:multiLevelType w:val="hybridMultilevel"/>
    <w:tmpl w:val="569AAC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8"/>
  </w:num>
  <w:num w:numId="4">
    <w:abstractNumId w:val="6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2"/>
  </w:num>
  <w:num w:numId="8">
    <w:abstractNumId w:val="0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0907"/>
    <w:rsid w:val="00284738"/>
    <w:rsid w:val="003B1EFC"/>
    <w:rsid w:val="003B6F18"/>
    <w:rsid w:val="00523E04"/>
    <w:rsid w:val="00580907"/>
    <w:rsid w:val="00595B47"/>
    <w:rsid w:val="007E05AA"/>
    <w:rsid w:val="008E1608"/>
    <w:rsid w:val="009F376A"/>
    <w:rsid w:val="00B35811"/>
    <w:rsid w:val="00C209B3"/>
    <w:rsid w:val="00D82B75"/>
    <w:rsid w:val="00EE6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61D3979-317D-4B70-81F3-41FB93B3C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209B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23E04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523E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D82B7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9F3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F37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20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3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ciom.ru/infografik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795</Words>
  <Characters>4534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Свистунова И</dc:creator>
  <cp:keywords/>
  <dc:description/>
  <cp:lastModifiedBy>Максим А. Ермолин</cp:lastModifiedBy>
  <cp:revision>2</cp:revision>
  <dcterms:created xsi:type="dcterms:W3CDTF">2023-03-30T05:31:00Z</dcterms:created>
  <dcterms:modified xsi:type="dcterms:W3CDTF">2023-03-30T05:31:00Z</dcterms:modified>
</cp:coreProperties>
</file>